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4" w:rsidRDefault="00803804" w:rsidP="00803804">
      <w:pPr>
        <w:pStyle w:val="1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-47625</wp:posOffset>
            </wp:positionV>
            <wp:extent cx="1114425" cy="1114425"/>
            <wp:effectExtent l="19050" t="0" r="9525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804" w:rsidRDefault="00803804" w:rsidP="00803804">
      <w:pPr>
        <w:pStyle w:val="1"/>
        <w:rPr>
          <w:rFonts w:ascii="TH NiramitIT๙" w:hAnsi="TH NiramitIT๙" w:cs="TH NiramitIT๙"/>
        </w:rPr>
      </w:pPr>
    </w:p>
    <w:p w:rsidR="007D7A32" w:rsidRDefault="007D7A32" w:rsidP="00803804">
      <w:pPr>
        <w:pStyle w:val="1"/>
        <w:jc w:val="center"/>
        <w:rPr>
          <w:rFonts w:ascii="TH NiramitIT๙" w:hAnsi="TH NiramitIT๙" w:cs="TH NiramitIT๙"/>
        </w:rPr>
      </w:pPr>
    </w:p>
    <w:p w:rsidR="007D7A32" w:rsidRDefault="007D7A32" w:rsidP="00803804">
      <w:pPr>
        <w:pStyle w:val="1"/>
        <w:jc w:val="center"/>
        <w:rPr>
          <w:rFonts w:ascii="TH NiramitIT๙" w:hAnsi="TH NiramitIT๙" w:cs="TH NiramitIT๙"/>
        </w:rPr>
      </w:pPr>
    </w:p>
    <w:p w:rsidR="00803804" w:rsidRDefault="00803804" w:rsidP="00803804">
      <w:pPr>
        <w:pStyle w:val="1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ประกาศองค์การบริหารส่วนตำบลตะโกทอง</w:t>
      </w:r>
    </w:p>
    <w:p w:rsidR="00803804" w:rsidRDefault="00803804" w:rsidP="00EE09F3">
      <w:pPr>
        <w:jc w:val="center"/>
        <w:rPr>
          <w:rFonts w:ascii="TH NiramitIT๙" w:hAnsi="TH NiramitIT๙" w:cs="TH NiramitIT๙"/>
          <w:sz w:val="32"/>
          <w:szCs w:val="32"/>
        </w:rPr>
      </w:pPr>
      <w:r w:rsidRPr="00803804">
        <w:rPr>
          <w:rFonts w:ascii="TH NiramitIT๙" w:hAnsi="TH NiramitIT๙" w:cs="TH NiramitIT๙"/>
          <w:sz w:val="32"/>
          <w:szCs w:val="32"/>
          <w:cs/>
        </w:rPr>
        <w:t>เรื่อง  ประกาศใช้ข้อบัญญัติงบประมา</w:t>
      </w:r>
      <w:r w:rsidR="00DB583E">
        <w:rPr>
          <w:rFonts w:ascii="TH NiramitIT๙" w:hAnsi="TH NiramitIT๙" w:cs="TH NiramitIT๙"/>
          <w:sz w:val="32"/>
          <w:szCs w:val="32"/>
          <w:cs/>
        </w:rPr>
        <w:t>ณรายจ่าย</w:t>
      </w:r>
      <w:r w:rsidR="00EE09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583E">
        <w:rPr>
          <w:rFonts w:ascii="TH NiramitIT๙" w:hAnsi="TH NiramitIT๙" w:cs="TH NiramitIT๙"/>
          <w:sz w:val="32"/>
          <w:szCs w:val="32"/>
          <w:cs/>
        </w:rPr>
        <w:t>ประจำปีงบประมาณ พ.ศ.255</w:t>
      </w:r>
      <w:r w:rsidR="00EE09F3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803804" w:rsidRDefault="00803804" w:rsidP="00803804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*******************</w:t>
      </w:r>
    </w:p>
    <w:p w:rsidR="005B1061" w:rsidRPr="005B1061" w:rsidRDefault="005B1061" w:rsidP="00803804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803804" w:rsidRDefault="00803804" w:rsidP="0080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B1061">
        <w:rPr>
          <w:rFonts w:ascii="TH NiramitIT๙" w:hAnsi="TH NiramitIT๙" w:cs="TH NiramitIT๙" w:hint="cs"/>
          <w:sz w:val="32"/>
          <w:szCs w:val="32"/>
          <w:cs/>
        </w:rPr>
        <w:t xml:space="preserve">ด้วย องค์การบริหารส่วนตำบลตะโกทอง ได้จัดทำข้อบัญญัติองค์การบริหารส่วนตำบลตะโกทอง เรื่อง ข้อบัญญัติงบประมาณรายจ่าย ประจำปีงบประมาณ พ.ศ.2559  ขึ้น </w:t>
      </w:r>
      <w:r>
        <w:rPr>
          <w:rFonts w:ascii="TH NiramitIT๙" w:hAnsi="TH NiramitIT๙" w:cs="TH NiramitIT๙" w:hint="cs"/>
          <w:sz w:val="32"/>
          <w:szCs w:val="32"/>
          <w:cs/>
        </w:rPr>
        <w:t>ตามระเบียบกระทรวงมหาดไทย</w:t>
      </w:r>
      <w:r w:rsidR="005B106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ว่าด้วยวิธีงบประมาณขององค์การบริหาร</w:t>
      </w:r>
      <w:r w:rsidR="005B1061">
        <w:rPr>
          <w:rFonts w:ascii="TH NiramitIT๙" w:hAnsi="TH NiramitIT๙" w:cs="TH NiramitIT๙" w:hint="cs"/>
          <w:sz w:val="32"/>
          <w:szCs w:val="32"/>
          <w:cs/>
        </w:rPr>
        <w:t xml:space="preserve">ส่วนท้องถิ่น พ.ศ.2541 ได้รับอนุมัติจากสภาองค์การบริหารส่วนตำบลตะโกทองและนายอำเภอซับใหญ่แล้ว โดยมีผลบังคับใช้ตั้งแต่วันที่  1 ตุลาคม 2558 </w:t>
      </w:r>
      <w:r w:rsidR="00BA412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1061">
        <w:rPr>
          <w:rFonts w:ascii="TH NiramitIT๙" w:hAnsi="TH NiramitIT๙" w:cs="TH NiramitIT๙" w:hint="cs"/>
          <w:sz w:val="32"/>
          <w:szCs w:val="32"/>
          <w:cs/>
        </w:rPr>
        <w:t>เป็นต้นไป</w:t>
      </w:r>
    </w:p>
    <w:p w:rsidR="009C117B" w:rsidRPr="009C117B" w:rsidRDefault="009C117B" w:rsidP="00803804">
      <w:pPr>
        <w:rPr>
          <w:rFonts w:ascii="TH NiramitIT๙" w:hAnsi="TH NiramitIT๙" w:cs="TH NiramitIT๙"/>
          <w:sz w:val="16"/>
          <w:szCs w:val="16"/>
        </w:rPr>
      </w:pPr>
    </w:p>
    <w:p w:rsidR="009C117B" w:rsidRDefault="00DB583E" w:rsidP="0080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B1061">
        <w:rPr>
          <w:rFonts w:ascii="TH NiramitIT๙" w:hAnsi="TH NiramitIT๙" w:cs="TH NiramitIT๙" w:hint="cs"/>
          <w:sz w:val="32"/>
          <w:szCs w:val="32"/>
          <w:cs/>
        </w:rPr>
        <w:t xml:space="preserve">เพื่อดำเนินการตามระเบียบกระทรวงมหาดไทย </w:t>
      </w:r>
      <w:r w:rsidR="00BA4127">
        <w:rPr>
          <w:rFonts w:ascii="TH NiramitIT๙" w:hAnsi="TH NiramitIT๙" w:cs="TH NiramitIT๙" w:hint="cs"/>
          <w:sz w:val="32"/>
          <w:szCs w:val="32"/>
          <w:cs/>
        </w:rPr>
        <w:t>ว่าด้วยวิธีการงบประมาณขององค์กรปกครองส่วนท้องถิ่น พ.ศ.2541 ข้อ 39  และตาม</w:t>
      </w:r>
      <w:r w:rsidR="00721519">
        <w:rPr>
          <w:rFonts w:ascii="TH NiramitIT๙" w:hAnsi="TH NiramitIT๙" w:cs="TH NiramitIT๙" w:hint="cs"/>
          <w:sz w:val="32"/>
          <w:szCs w:val="32"/>
          <w:cs/>
        </w:rPr>
        <w:t>พ</w:t>
      </w:r>
      <w:r w:rsidR="00BA4127">
        <w:rPr>
          <w:rFonts w:ascii="TH NiramitIT๙" w:hAnsi="TH NiramitIT๙" w:cs="TH NiramitIT๙" w:hint="cs"/>
          <w:sz w:val="32"/>
          <w:szCs w:val="32"/>
          <w:cs/>
        </w:rPr>
        <w:t>ระราชบัญญัติข้อมูลข่าวสาร พ.ศ.2540 หมวด 1 มาตรา 9  ภายใต้  มาตรา 14  และมาตรา 15  หน่วยงานของรัฐต้องจัดให้มีข้อมูลข่าวทางราชการเพื่อไว้ให้ประชาชนเข้าตรวจดูได้ไม่ว่าจะมีส่วนได้เสียเกี่ยวข้องหรือไม่ก็ตาม องค์การบริหารส่วนตำบลตะโกทอง  จึงขอประกาศใช้ข้อบัญญัติงบประมาณรายจ่าย ประจำปีงบประมาณ พ.ศ.255</w:t>
      </w:r>
      <w:r w:rsidR="00550149">
        <w:rPr>
          <w:rFonts w:ascii="TH NiramitIT๙" w:hAnsi="TH NiramitIT๙" w:cs="TH NiramitIT๙" w:hint="cs"/>
          <w:sz w:val="32"/>
          <w:szCs w:val="32"/>
          <w:cs/>
        </w:rPr>
        <w:t xml:space="preserve">9  </w:t>
      </w:r>
      <w:r w:rsidR="00BA4127">
        <w:rPr>
          <w:rFonts w:ascii="TH NiramitIT๙" w:hAnsi="TH NiramitIT๙" w:cs="TH NiramitIT๙" w:hint="cs"/>
          <w:sz w:val="32"/>
          <w:szCs w:val="32"/>
          <w:cs/>
        </w:rPr>
        <w:t xml:space="preserve"> เพื่อติดประกาศในที่เปิดเผยให้แก่ประชาชนได้รับทราบ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DB583E" w:rsidRPr="00DB583E" w:rsidRDefault="00DB583E" w:rsidP="00803804">
      <w:pPr>
        <w:rPr>
          <w:rFonts w:ascii="TH NiramitIT๙" w:hAnsi="TH NiramitIT๙" w:cs="TH NiramitIT๙"/>
          <w:sz w:val="16"/>
          <w:szCs w:val="16"/>
        </w:rPr>
      </w:pPr>
    </w:p>
    <w:p w:rsidR="00803804" w:rsidRDefault="009C117B" w:rsidP="0080380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DB583E">
        <w:rPr>
          <w:rFonts w:ascii="TH NiramitIT๙" w:hAnsi="TH NiramitIT๙" w:cs="TH NiramitIT๙" w:hint="cs"/>
          <w:sz w:val="32"/>
          <w:szCs w:val="32"/>
          <w:cs/>
        </w:rPr>
        <w:t>จึงประกาศใช้มาให้ทราบโดยทั่วกัน</w:t>
      </w:r>
    </w:p>
    <w:p w:rsidR="009C117B" w:rsidRDefault="0006379E" w:rsidP="00803804">
      <w:pPr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106045</wp:posOffset>
            </wp:positionV>
            <wp:extent cx="1885950" cy="1352550"/>
            <wp:effectExtent l="19050" t="0" r="0" b="0"/>
            <wp:wrapNone/>
            <wp:docPr id="1" name="Picture 2" descr="ลายเซ็น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9F5"/>
                        </a:clrFrom>
                        <a:clrTo>
                          <a:srgbClr val="EFE9F5">
                            <a:alpha val="0"/>
                          </a:srgbClr>
                        </a:clrTo>
                      </a:clrChange>
                      <a:grayscl/>
                    </a:blip>
                    <a:srcRect t="10367" r="1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17B" w:rsidRPr="00803804" w:rsidRDefault="00DB583E" w:rsidP="00803804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ประกาศ </w:t>
      </w:r>
      <w:r w:rsidR="00EE09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ณ </w:t>
      </w:r>
      <w:r w:rsidR="00EE09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 </w:t>
      </w:r>
      <w:r w:rsidR="00EE09F3">
        <w:rPr>
          <w:rFonts w:ascii="TH NiramitIT๙" w:hAnsi="TH NiramitIT๙" w:cs="TH NiramitIT๙" w:hint="cs"/>
          <w:sz w:val="32"/>
          <w:szCs w:val="32"/>
          <w:cs/>
        </w:rPr>
        <w:t xml:space="preserve"> 1</w:t>
      </w:r>
      <w:r>
        <w:rPr>
          <w:rFonts w:ascii="TH NiramitIT๙" w:hAnsi="TH NiramitIT๙" w:cs="TH NiramitIT๙" w:hint="cs"/>
          <w:sz w:val="32"/>
          <w:szCs w:val="32"/>
          <w:cs/>
        </w:rPr>
        <w:t>4  เดือน  กันยายน  พ.ศ.255</w:t>
      </w:r>
      <w:r w:rsidR="00EE09F3"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803804" w:rsidRDefault="00803804" w:rsidP="00DB583E">
      <w:pPr>
        <w:pStyle w:val="1"/>
        <w:jc w:val="right"/>
        <w:rPr>
          <w:rFonts w:ascii="TH NiramitIT๙" w:hAnsi="TH NiramitIT๙" w:cs="TH NiramitIT๙"/>
        </w:rPr>
      </w:pPr>
    </w:p>
    <w:p w:rsidR="00DB583E" w:rsidRDefault="00DB583E" w:rsidP="00DB583E"/>
    <w:p w:rsidR="00DB583E" w:rsidRDefault="00DB583E" w:rsidP="00DB583E"/>
    <w:p w:rsidR="00DB583E" w:rsidRDefault="00DB583E" w:rsidP="00DB583E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hint="cs"/>
          <w:cs/>
        </w:rPr>
        <w:t xml:space="preserve">                                              </w:t>
      </w:r>
      <w:r w:rsidRPr="00DB583E">
        <w:rPr>
          <w:rFonts w:ascii="TH NiramitIT๙" w:hAnsi="TH NiramitIT๙" w:cs="TH NiramitIT๙"/>
          <w:sz w:val="32"/>
          <w:szCs w:val="32"/>
          <w:cs/>
        </w:rPr>
        <w:t xml:space="preserve">       (นายสมาน    กิ่งเพชร)</w:t>
      </w:r>
    </w:p>
    <w:p w:rsidR="00DB583E" w:rsidRPr="00DB583E" w:rsidRDefault="00DB583E" w:rsidP="00DB583E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นายกองค์การบริหารส่วนตำบลตะโกทอง</w:t>
      </w:r>
    </w:p>
    <w:sectPr w:rsidR="00DB583E" w:rsidRPr="00DB583E" w:rsidSect="00C5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898"/>
    <w:multiLevelType w:val="singleLevel"/>
    <w:tmpl w:val="63F0628A"/>
    <w:lvl w:ilvl="0">
      <w:start w:val="24"/>
      <w:numFmt w:val="decimal"/>
      <w:pStyle w:val="2"/>
      <w:lvlText w:val="%1"/>
      <w:lvlJc w:val="left"/>
      <w:pPr>
        <w:tabs>
          <w:tab w:val="num" w:pos="4680"/>
        </w:tabs>
        <w:ind w:left="4680" w:hanging="360"/>
      </w:pPr>
    </w:lvl>
  </w:abstractNum>
  <w:num w:numId="1">
    <w:abstractNumId w:val="0"/>
    <w:lvlOverride w:ilvl="0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3804"/>
    <w:rsid w:val="0006379E"/>
    <w:rsid w:val="000D1CE3"/>
    <w:rsid w:val="00123EEE"/>
    <w:rsid w:val="00183469"/>
    <w:rsid w:val="003246F2"/>
    <w:rsid w:val="003D1C28"/>
    <w:rsid w:val="00550149"/>
    <w:rsid w:val="005B1061"/>
    <w:rsid w:val="00721519"/>
    <w:rsid w:val="007D7A32"/>
    <w:rsid w:val="00803804"/>
    <w:rsid w:val="009C117B"/>
    <w:rsid w:val="00AF1B65"/>
    <w:rsid w:val="00BA4127"/>
    <w:rsid w:val="00C52993"/>
    <w:rsid w:val="00DB583E"/>
    <w:rsid w:val="00EE09F3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03804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803804"/>
    <w:pPr>
      <w:keepNext/>
      <w:numPr>
        <w:numId w:val="1"/>
      </w:num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3804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380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11</cp:revision>
  <cp:lastPrinted>2015-08-22T03:16:00Z</cp:lastPrinted>
  <dcterms:created xsi:type="dcterms:W3CDTF">2013-08-31T23:21:00Z</dcterms:created>
  <dcterms:modified xsi:type="dcterms:W3CDTF">2015-08-24T00:48:00Z</dcterms:modified>
</cp:coreProperties>
</file>